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701E2" w:rsidRDefault="00F701E2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14260" w:rsidRDefault="00014260" w:rsidP="00014260">
      <w:r>
        <w:t>AT-N07V3V3-F 3G1,5 mm2 vezetékkel</w:t>
      </w:r>
    </w:p>
    <w:p w:rsidR="00014260" w:rsidRDefault="00014260" w:rsidP="00014260">
      <w:proofErr w:type="gramStart"/>
      <w:r>
        <w:t>akár</w:t>
      </w:r>
      <w:proofErr w:type="gramEnd"/>
      <w:r>
        <w:t xml:space="preserve"> -35°C-ig hajlékony</w:t>
      </w:r>
    </w:p>
    <w:p w:rsidR="00014260" w:rsidRDefault="00014260" w:rsidP="00014260">
      <w:proofErr w:type="gramStart"/>
      <w:r>
        <w:t>mechanikailag</w:t>
      </w:r>
      <w:proofErr w:type="gramEnd"/>
      <w:r>
        <w:t xml:space="preserve"> jól terhelhető, kopásálló</w:t>
      </w:r>
    </w:p>
    <w:p w:rsidR="00014260" w:rsidRDefault="00014260" w:rsidP="00014260">
      <w:proofErr w:type="gramStart"/>
      <w:r>
        <w:t>olaj</w:t>
      </w:r>
      <w:proofErr w:type="gramEnd"/>
      <w:r>
        <w:t xml:space="preserve"> és UV-álló</w:t>
      </w:r>
    </w:p>
    <w:p w:rsidR="00014260" w:rsidRDefault="00014260" w:rsidP="00014260">
      <w:r>
        <w:t>IP44 védelem</w:t>
      </w:r>
    </w:p>
    <w:p w:rsidR="00014260" w:rsidRDefault="00014260" w:rsidP="00014260">
      <w:r>
        <w:t xml:space="preserve">230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:rsidR="00E0687A" w:rsidRPr="00282F7A" w:rsidRDefault="00014260" w:rsidP="00014260">
      <w:r>
        <w:t>25 m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2022-08-29T12:08:00Z</dcterms:created>
  <dcterms:modified xsi:type="dcterms:W3CDTF">2022-08-29T12:08:00Z</dcterms:modified>
</cp:coreProperties>
</file>